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CE7" w14:textId="77777777" w:rsidR="005A2878" w:rsidRDefault="00770370">
      <w:pPr>
        <w:pStyle w:val="Heading2"/>
        <w:tabs>
          <w:tab w:val="left" w:pos="0"/>
        </w:tabs>
        <w:jc w:val="center"/>
        <w:rPr>
          <w:b/>
          <w:color w:val="auto"/>
        </w:rPr>
      </w:pPr>
      <w:r>
        <w:rPr>
          <w:b/>
          <w:color w:val="auto"/>
        </w:rPr>
        <w:t>Styles House TMO Board Meeting minutes</w:t>
      </w:r>
    </w:p>
    <w:p w14:paraId="770C1F98" w14:textId="77777777" w:rsidR="005A2878" w:rsidRDefault="00770370">
      <w:pPr>
        <w:jc w:val="center"/>
      </w:pPr>
      <w:r>
        <w:rPr>
          <w:rFonts w:ascii="Calibri" w:hAnsi="Calibri" w:cs="Calibri"/>
        </w:rPr>
        <w:t>17 January 2018</w:t>
      </w:r>
    </w:p>
    <w:p w14:paraId="2724F6CB" w14:textId="77777777" w:rsidR="005A2878" w:rsidRDefault="007703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TMO Meeting Room</w:t>
      </w:r>
    </w:p>
    <w:p w14:paraId="501C84DD" w14:textId="77777777" w:rsidR="005A2878" w:rsidRDefault="005A2878">
      <w:pPr>
        <w:jc w:val="center"/>
        <w:rPr>
          <w:rFonts w:ascii="Calibri" w:hAnsi="Calibri" w:cs="Calibri"/>
          <w:b/>
        </w:rPr>
      </w:pPr>
    </w:p>
    <w:tbl>
      <w:tblPr>
        <w:tblW w:w="1017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743"/>
      </w:tblGrid>
      <w:tr w:rsidR="005A2878" w14:paraId="3DB128BE" w14:textId="7777777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21F82F" w14:textId="77777777" w:rsidR="005A2878" w:rsidRDefault="00770370">
            <w:r>
              <w:rPr>
                <w:rFonts w:ascii="Calibri" w:hAnsi="Calibri" w:cs="Calibri"/>
                <w:b/>
              </w:rPr>
              <w:t xml:space="preserve">Present: </w:t>
            </w:r>
            <w:r>
              <w:rPr>
                <w:rFonts w:ascii="Calibri" w:hAnsi="Calibri" w:cs="Calibri"/>
              </w:rPr>
              <w:t>Boyd Walters (BW</w:t>
            </w:r>
            <w:r w:rsidR="008031FB">
              <w:rPr>
                <w:rFonts w:ascii="Calibri" w:hAnsi="Calibri" w:cs="Calibri"/>
              </w:rPr>
              <w:t>), Linda</w:t>
            </w:r>
            <w:r>
              <w:rPr>
                <w:rFonts w:ascii="Calibri" w:hAnsi="Calibri" w:cs="Calibri"/>
              </w:rPr>
              <w:t xml:space="preserve"> McLaughlin TMO Manager (LMcL), Barbara Sweet(BS), Ursa Deniflee, Zoe Kennedy</w:t>
            </w:r>
            <w:r w:rsidR="008031FB">
              <w:rPr>
                <w:rFonts w:ascii="Calibri" w:hAnsi="Calibri" w:cs="Calibri"/>
              </w:rPr>
              <w:t xml:space="preserve"> (Minutes)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F3B247A" w14:textId="77777777" w:rsidR="005A2878" w:rsidRDefault="00770370">
            <w:r>
              <w:rPr>
                <w:rFonts w:ascii="Calibri" w:hAnsi="Calibri" w:cs="Calibri"/>
                <w:b/>
              </w:rPr>
              <w:t xml:space="preserve">Apologies: </w:t>
            </w:r>
            <w:r>
              <w:rPr>
                <w:rFonts w:ascii="Calibri" w:hAnsi="Calibri" w:cs="Calibri"/>
              </w:rPr>
              <w:t>Kathy Archibald, Philippe Chery</w:t>
            </w:r>
            <w:r w:rsidR="008031FB">
              <w:rPr>
                <w:rFonts w:ascii="Calibri" w:hAnsi="Calibri" w:cs="Calibri"/>
              </w:rPr>
              <w:t>, Alex Heslop TMI Manager</w:t>
            </w:r>
          </w:p>
          <w:p w14:paraId="5AF32A78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</w:tbl>
    <w:p w14:paraId="5074D11F" w14:textId="77777777" w:rsidR="005A2878" w:rsidRDefault="005A2878">
      <w:pPr>
        <w:rPr>
          <w:rFonts w:ascii="Calibri" w:hAnsi="Calibri" w:cs="Calibri"/>
          <w:b/>
        </w:rPr>
      </w:pPr>
    </w:p>
    <w:p w14:paraId="2C8772C5" w14:textId="77777777" w:rsidR="005A2878" w:rsidRDefault="007703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AGREED ACTION from previous meeting</w:t>
      </w:r>
    </w:p>
    <w:p w14:paraId="634AC79B" w14:textId="77777777" w:rsidR="005A2878" w:rsidRDefault="005A2878">
      <w:pPr>
        <w:rPr>
          <w:rFonts w:ascii="Calibri" w:hAnsi="Calibri" w:cs="Calibri"/>
          <w:b/>
        </w:rPr>
      </w:pPr>
    </w:p>
    <w:tbl>
      <w:tblPr>
        <w:tblW w:w="1016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745"/>
        <w:gridCol w:w="1955"/>
      </w:tblGrid>
      <w:tr w:rsidR="005A2878" w14:paraId="495763BF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6D86F8F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83C8A27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58CE5C4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</w:tc>
      </w:tr>
      <w:tr w:rsidR="005A2878" w14:paraId="1215410D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89A8488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ADB2FB3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Cloud storage &amp; Outlook </w:t>
            </w:r>
          </w:p>
          <w:p w14:paraId="65C194C8" w14:textId="77777777" w:rsidR="005A2878" w:rsidRDefault="00770370">
            <w:pPr>
              <w:rPr>
                <w:rFonts w:ascii="Calibri" w:hAnsi="Calibri" w:cs="Calibri"/>
              </w:rPr>
            </w:pPr>
            <w:r w:rsidRPr="00F2783A">
              <w:rPr>
                <w:rFonts w:ascii="Calibri" w:hAnsi="Calibri" w:cs="Calibri"/>
              </w:rPr>
              <w:t xml:space="preserve">LMcL </w:t>
            </w:r>
            <w:r w:rsidR="00F2783A" w:rsidRPr="00F2783A">
              <w:rPr>
                <w:rFonts w:ascii="Calibri" w:hAnsi="Calibri" w:cs="Calibri"/>
              </w:rPr>
              <w:t>to</w:t>
            </w:r>
            <w:r w:rsidRPr="00F2783A">
              <w:rPr>
                <w:rFonts w:ascii="Calibri" w:hAnsi="Calibri" w:cs="Calibri"/>
              </w:rPr>
              <w:t xml:space="preserve"> provide a list of the </w:t>
            </w:r>
            <w:r w:rsidR="008031FB" w:rsidRPr="00F2783A">
              <w:rPr>
                <w:rFonts w:ascii="Calibri" w:hAnsi="Calibri" w:cs="Calibri"/>
              </w:rPr>
              <w:t>issues that</w:t>
            </w:r>
            <w:r w:rsidRPr="00F2783A">
              <w:rPr>
                <w:rFonts w:ascii="Calibri" w:hAnsi="Calibri" w:cs="Calibri"/>
              </w:rPr>
              <w:t xml:space="preserve"> PC needs to </w:t>
            </w:r>
            <w:r w:rsidR="008031FB" w:rsidRPr="00F2783A">
              <w:rPr>
                <w:rFonts w:ascii="Calibri" w:hAnsi="Calibri" w:cs="Calibri"/>
              </w:rPr>
              <w:t xml:space="preserve">check with </w:t>
            </w:r>
            <w:proofErr w:type="gramStart"/>
            <w:r w:rsidRPr="00F2783A">
              <w:rPr>
                <w:rFonts w:ascii="Calibri" w:hAnsi="Calibri" w:cs="Calibri"/>
              </w:rPr>
              <w:t>internet  provider</w:t>
            </w:r>
            <w:proofErr w:type="gramEnd"/>
            <w:r w:rsidR="00F2783A" w:rsidRPr="00F2783A">
              <w:rPr>
                <w:rFonts w:ascii="Calibri" w:hAnsi="Calibri" w:cs="Calibri"/>
              </w:rPr>
              <w:t xml:space="preserve"> &amp; info</w:t>
            </w:r>
            <w:r w:rsidR="00F2783A">
              <w:rPr>
                <w:rFonts w:ascii="Calibri" w:hAnsi="Calibri" w:cs="Calibri"/>
              </w:rPr>
              <w:t xml:space="preserve"> on back-up solutions.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E75A3AF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5A2878" w14:paraId="61D7E5B4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46D4658" w14:textId="77777777" w:rsidR="005A2878" w:rsidRDefault="00F278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BW/UD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F3087C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Asset list- Linda has managed to find the asset list from 2014</w:t>
            </w:r>
            <w:r w:rsidR="00F2783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BW and UD will be updating this.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3D5565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EE5E67">
              <w:rPr>
                <w:rFonts w:ascii="Calibri" w:hAnsi="Calibri" w:cs="Calibri"/>
              </w:rPr>
              <w:t>ngoing</w:t>
            </w:r>
          </w:p>
          <w:p w14:paraId="2A5D8C30" w14:textId="77777777" w:rsidR="00EE5E67" w:rsidRDefault="00EE5E67">
            <w:pPr>
              <w:rPr>
                <w:rFonts w:ascii="Calibri" w:hAnsi="Calibri" w:cs="Calibri"/>
              </w:rPr>
            </w:pPr>
          </w:p>
        </w:tc>
      </w:tr>
      <w:tr w:rsidR="005A2878" w14:paraId="08D405FE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294032F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UD/LMcL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34ADEEA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 procedures for petty cash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A56A3B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29A81DB1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8F69892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747F4D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 noise nuisance- Zoe is still in discussions with the bars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E88300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0231143D" w14:textId="77777777" w:rsidTr="00AE0F69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187E74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5BFFEFC" w14:textId="77777777" w:rsidR="005A2878" w:rsidRDefault="00770370">
            <w:r>
              <w:rPr>
                <w:rFonts w:ascii="Calibri" w:hAnsi="Calibri" w:cs="Calibri"/>
                <w:color w:val="000000"/>
              </w:rPr>
              <w:t>New gate project</w:t>
            </w:r>
            <w:r>
              <w:rPr>
                <w:rFonts w:ascii="Calibri" w:hAnsi="Calibri" w:cs="Calibri"/>
              </w:rPr>
              <w:t>. Linda contacting LBS Officers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1A5D6DF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5A2878" w14:paraId="633F4EC7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FE218F1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FE3928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meet Fair Community Housing re handyperson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879C9C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3EF1A9D3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EBE26ED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FE80487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letter to LBS re fire safety risk report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3026BE2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5A2878" w14:paraId="2F8BD1B8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80CCCB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UD/BW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E161969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leaflet for contacts in event of death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0D9D34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31/3/18</w:t>
            </w:r>
          </w:p>
        </w:tc>
      </w:tr>
      <w:tr w:rsidR="005A2878" w14:paraId="5141C37C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1F941C8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25D6980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Daft Financial procedure changes and write to LBS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4A53729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794ABE07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2F55099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821F4A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provide bank resolutions on headed paper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9B32978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3F6E61D0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368FFCA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BW/KA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E29BBEE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complete a walkabout and produce report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21B613F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Outstanding </w:t>
            </w:r>
          </w:p>
        </w:tc>
      </w:tr>
      <w:tr w:rsidR="005A2878" w14:paraId="0C8342D7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8AB3DAF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Kathy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C6A233D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news letter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ED6ABA1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266B2AE7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2A7F59E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0867B21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TRA officers to transfer monies to TMO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22E5476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5A2878" w14:paraId="68298B2C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859B94E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2526D9ED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List of Board Meetings dates for approval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E8324D9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A2878" w14:paraId="1A413ADC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CCCF7DE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E4DD42A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ask others to join Social Sub-Committee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0AD14B4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5A2878" w14:paraId="3FF361DB" w14:textId="77777777" w:rsidTr="00AE0F69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537BC48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E2ED771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Raise about holding a Grenfell memorial across TMOs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60BDB92" w14:textId="77777777" w:rsidR="005A2878" w:rsidRDefault="00F278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</w:tbl>
    <w:p w14:paraId="76FDE519" w14:textId="77777777" w:rsidR="005A2878" w:rsidRDefault="005A2878">
      <w:pPr>
        <w:rPr>
          <w:rFonts w:ascii="Calibri" w:hAnsi="Calibri" w:cs="Calibri"/>
          <w:b/>
        </w:rPr>
      </w:pPr>
    </w:p>
    <w:tbl>
      <w:tblPr>
        <w:tblW w:w="102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6"/>
        <w:gridCol w:w="6696"/>
        <w:gridCol w:w="1995"/>
      </w:tblGrid>
      <w:tr w:rsidR="005A2878" w14:paraId="76C7E384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4AE86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C31FE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ask Alex about bank account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AC6C69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6B7ADDA6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7023F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204227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write to flat where hole was cut in hallway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96850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ASAP</w:t>
            </w:r>
          </w:p>
        </w:tc>
      </w:tr>
      <w:tr w:rsidR="005A2878" w14:paraId="4152F1C2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96144D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95B680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add planned maintenance to repairs report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870EE2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7808DA08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116A7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2EC3B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contact council to ask cause of lights outage two nights ago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16B41E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660E6BB8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A15DE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9CC15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produce report on plans for gate by end Jan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B1C639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1FD6B2FB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476B1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E3B410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write to residents about fire safety and ask council about providing feedback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7F7C76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5698BABE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0142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45EBB0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to ask LBS how they can feed into review of zero tolerance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6F86F1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5D0E5580" w14:textId="77777777" w:rsidTr="00AE0F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40FA2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C91F3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Bike storage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BFE057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</w:tbl>
    <w:p w14:paraId="09F2FEEC" w14:textId="77777777" w:rsidR="005A2878" w:rsidRDefault="005A2878">
      <w:pPr>
        <w:rPr>
          <w:rFonts w:ascii="Calibri" w:hAnsi="Calibri" w:cs="Calibri"/>
          <w:b/>
        </w:rPr>
      </w:pPr>
    </w:p>
    <w:p w14:paraId="4A2A5B08" w14:textId="77777777" w:rsidR="005A2878" w:rsidRDefault="005A2878">
      <w:pPr>
        <w:rPr>
          <w:rFonts w:ascii="Calibri" w:hAnsi="Calibri" w:cs="Calibri"/>
          <w:b/>
        </w:rPr>
      </w:pPr>
    </w:p>
    <w:p w14:paraId="07B08E2D" w14:textId="77777777" w:rsidR="005A2878" w:rsidRDefault="005A2878">
      <w:pPr>
        <w:rPr>
          <w:rFonts w:ascii="Calibri" w:hAnsi="Calibri" w:cs="Calibri"/>
          <w:b/>
        </w:rPr>
      </w:pPr>
    </w:p>
    <w:tbl>
      <w:tblPr>
        <w:tblW w:w="1017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7513"/>
        <w:gridCol w:w="1839"/>
      </w:tblGrid>
      <w:tr w:rsidR="005A2878" w14:paraId="2A35D091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B4AFE29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Item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7052C02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Topic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761CA6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Actions</w:t>
            </w:r>
          </w:p>
        </w:tc>
      </w:tr>
      <w:tr w:rsidR="005A2878" w14:paraId="201EAB82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D8F105B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73706A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Apologies: </w:t>
            </w:r>
            <w:r>
              <w:rPr>
                <w:rFonts w:ascii="Calibri" w:hAnsi="Calibri" w:cs="Calibri"/>
                <w:color w:val="000000"/>
              </w:rPr>
              <w:t>As above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BAC67FF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5A2878" w14:paraId="51E076D3" w14:textId="77777777">
        <w:trPr>
          <w:trHeight w:val="59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3A65618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F41B594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Declarations of interest: </w:t>
            </w:r>
            <w:r>
              <w:rPr>
                <w:rFonts w:ascii="Calibri" w:hAnsi="Calibri" w:cs="Calibri"/>
                <w:color w:val="000000"/>
              </w:rPr>
              <w:t>Linda works for the TMO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6DFC6F6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5A2878" w14:paraId="536A0BFC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B3B63FB" w14:textId="77777777" w:rsidR="005A2878" w:rsidRDefault="007703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0775A2B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Minutes of Last Meeting: </w:t>
            </w:r>
            <w:r>
              <w:rPr>
                <w:rFonts w:ascii="Calibri" w:hAnsi="Calibri" w:cs="Calibri"/>
                <w:color w:val="000000"/>
              </w:rPr>
              <w:t>Agreed</w:t>
            </w:r>
          </w:p>
          <w:p w14:paraId="1DCAF020" w14:textId="77777777" w:rsidR="005A2878" w:rsidRDefault="00770370">
            <w:r>
              <w:rPr>
                <w:rFonts w:ascii="Calibri" w:hAnsi="Calibri" w:cs="Calibri"/>
                <w:b/>
                <w:color w:val="000000"/>
              </w:rPr>
              <w:t xml:space="preserve">Board Meeting Minutes sign off: </w:t>
            </w:r>
            <w:r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6AC090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5A2878" w14:paraId="24760D47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65A9AD0" w14:textId="77777777" w:rsidR="005A2878" w:rsidRDefault="007703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CF1F659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Matters Arising:  See agreed action table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984BDE6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5A2878" w14:paraId="261E3E8F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FE825C6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7FDF39F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</w:t>
            </w:r>
          </w:p>
          <w:p w14:paraId="1477FAAC" w14:textId="77777777" w:rsidR="005A2878" w:rsidRDefault="0077037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Committee membership</w:t>
            </w:r>
          </w:p>
          <w:p w14:paraId="59D85F24" w14:textId="77777777" w:rsidR="005A2878" w:rsidRDefault="0077037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HR </w:t>
            </w:r>
          </w:p>
          <w:p w14:paraId="5CC6CCEE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 and Barbara</w:t>
            </w:r>
          </w:p>
          <w:p w14:paraId="51B0B308" w14:textId="77777777" w:rsidR="005A2878" w:rsidRDefault="0077037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Finance</w:t>
            </w:r>
          </w:p>
          <w:p w14:paraId="02D11B51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 and Boyd</w:t>
            </w:r>
          </w:p>
          <w:p w14:paraId="2B11AB00" w14:textId="77777777" w:rsidR="005A2878" w:rsidRDefault="00770370">
            <w:pPr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Comms</w:t>
            </w:r>
            <w:proofErr w:type="spellEnd"/>
            <w:r>
              <w:rPr>
                <w:rFonts w:ascii="Calibri" w:hAnsi="Calibri" w:cs="Calibri"/>
                <w:i/>
              </w:rPr>
              <w:t>/Tenant involvement</w:t>
            </w:r>
          </w:p>
          <w:p w14:paraId="5FD9D7C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Philippe, Boyd and Kathy</w:t>
            </w:r>
          </w:p>
          <w:p w14:paraId="433891D0" w14:textId="77777777" w:rsidR="005A2878" w:rsidRDefault="0077037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Garden and allotment</w:t>
            </w:r>
          </w:p>
          <w:p w14:paraId="6C3EB732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Ursa, Philippe and Boyd (invite an external person)</w:t>
            </w:r>
          </w:p>
          <w:p w14:paraId="3D06E2D0" w14:textId="77777777" w:rsidR="005A2878" w:rsidRDefault="005A2878">
            <w:pPr>
              <w:rPr>
                <w:rFonts w:ascii="Calibri" w:hAnsi="Calibri" w:cs="Calibri"/>
              </w:rPr>
            </w:pPr>
          </w:p>
          <w:p w14:paraId="4C3823E6" w14:textId="77777777" w:rsidR="005A2878" w:rsidRDefault="0077037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Membership of external committees</w:t>
            </w:r>
          </w:p>
          <w:p w14:paraId="20C5FC55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STMOC – Zoe Kennedy</w:t>
            </w:r>
          </w:p>
          <w:p w14:paraId="666E112F" w14:textId="77777777" w:rsidR="005A2878" w:rsidRDefault="005A2878">
            <w:pPr>
              <w:rPr>
                <w:rFonts w:ascii="Calibri" w:hAnsi="Calibri" w:cs="Calibri"/>
              </w:rPr>
            </w:pPr>
          </w:p>
          <w:p w14:paraId="27961CC8" w14:textId="77777777" w:rsidR="005A2878" w:rsidRDefault="0077037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Meeting timetable</w:t>
            </w:r>
          </w:p>
          <w:p w14:paraId="44DADCED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Finance sub-committee meetings will take place in month after end of quarter, plus an additional meeting in Q4 for budget setting.  </w:t>
            </w:r>
            <w:r w:rsidRPr="00F2783A">
              <w:rPr>
                <w:rFonts w:ascii="Calibri" w:hAnsi="Calibri" w:cs="Calibri"/>
              </w:rPr>
              <w:t>Dates agreed and can be publicised on website.</w:t>
            </w:r>
          </w:p>
          <w:p w14:paraId="1B5A59C0" w14:textId="77777777" w:rsidR="005A2878" w:rsidRDefault="005A2878">
            <w:pPr>
              <w:rPr>
                <w:rFonts w:ascii="Calibri" w:hAnsi="Calibri" w:cs="Calibri"/>
              </w:rPr>
            </w:pPr>
          </w:p>
          <w:p w14:paraId="7431D292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 minutes– to follow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668113E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16A4812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755BBE7E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BA7CD73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F81A159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3B17B4BD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177D9599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7E0C761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154DA1F1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E4A5BE3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65B3FC4A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4E28125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0812F40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36FE76AE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B1BAF2D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01C3381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Philippe</w:t>
            </w:r>
          </w:p>
          <w:p w14:paraId="64F0B3C1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012CCF6E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2F1E5A0C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3A7142D8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</w:tc>
      </w:tr>
      <w:tr w:rsidR="005A2878" w14:paraId="68D96C1F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52CD43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09970F7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Finance</w:t>
            </w:r>
          </w:p>
          <w:p w14:paraId="698F5D50" w14:textId="77777777" w:rsidR="005A2878" w:rsidRDefault="00770370">
            <w:r>
              <w:rPr>
                <w:rFonts w:ascii="Calibri" w:hAnsi="Calibri" w:cs="Calibri"/>
              </w:rPr>
              <w:t>Refused a community account, could pay for internet access at Metro for twenty pounds a month but will instead add extra people to account who can assist with the telephone banking demands.</w:t>
            </w:r>
          </w:p>
          <w:p w14:paraId="3BFBBEFF" w14:textId="77777777" w:rsidR="005A2878" w:rsidRDefault="00770370">
            <w:r>
              <w:rPr>
                <w:rFonts w:ascii="Calibri" w:hAnsi="Calibri" w:cs="Calibri"/>
              </w:rPr>
              <w:t>Saving account set up and £85,000 deposited at .08% interest.</w:t>
            </w:r>
          </w:p>
          <w:p w14:paraId="43DB1CEB" w14:textId="77777777" w:rsidR="00F2783A" w:rsidRDefault="00F2783A">
            <w:pPr>
              <w:rPr>
                <w:rFonts w:ascii="Calibri" w:hAnsi="Calibri" w:cs="Calibri"/>
              </w:rPr>
            </w:pPr>
          </w:p>
          <w:p w14:paraId="47F14CDF" w14:textId="77777777" w:rsidR="005A2878" w:rsidRDefault="00770370">
            <w:pPr>
              <w:rPr>
                <w:rFonts w:ascii="Calibri" w:hAnsi="Calibri" w:cs="Calibri"/>
              </w:rPr>
            </w:pPr>
            <w:r w:rsidRPr="00F2783A">
              <w:rPr>
                <w:rFonts w:ascii="Calibri" w:hAnsi="Calibri" w:cs="Calibri"/>
              </w:rPr>
              <w:t xml:space="preserve">Open a separate Metro account with a debit card for Linda to use, topping up by 250 pounds a month rather than Pockit.  </w:t>
            </w:r>
            <w:r>
              <w:rPr>
                <w:rFonts w:ascii="Calibri" w:hAnsi="Calibri" w:cs="Calibri"/>
              </w:rPr>
              <w:t>Linda to ask Alex.</w:t>
            </w:r>
          </w:p>
          <w:p w14:paraId="0F1ED743" w14:textId="77777777" w:rsidR="00F2783A" w:rsidRDefault="00F2783A">
            <w:pPr>
              <w:rPr>
                <w:rFonts w:ascii="Calibri" w:hAnsi="Calibri" w:cs="Calibri"/>
              </w:rPr>
            </w:pPr>
          </w:p>
          <w:p w14:paraId="2D34ED6C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considered finance summary and noted that TMO was overspent for year – primarily due to Leasehold clawback, additional staff and pension set up. Agreed that there should be careful consideration of whether expenditure was essential before making any further purchases.  </w:t>
            </w:r>
          </w:p>
          <w:p w14:paraId="62851808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Finance Sub was meeting on 25/2/18 and a more in-depth assessment made, and proposals made.  </w:t>
            </w:r>
          </w:p>
          <w:p w14:paraId="26F7D5E8" w14:textId="77777777" w:rsidR="005A2878" w:rsidRPr="00F2783A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 Sub to report back at next Board meeting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D5E772" w14:textId="77777777" w:rsidR="005A2878" w:rsidRDefault="005A2878">
            <w:pPr>
              <w:rPr>
                <w:rFonts w:ascii="Calibri" w:hAnsi="Calibri" w:cs="Calibri"/>
              </w:rPr>
            </w:pPr>
          </w:p>
          <w:p w14:paraId="051CC2CE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Ursa</w:t>
            </w:r>
          </w:p>
          <w:p w14:paraId="3B6A09C4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6E056F21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61853767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EAB5258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  <w:p w14:paraId="1D82D156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3EA5A224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734A0702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79FBBFF3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9FFC097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738C4FAC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Finance Sub</w:t>
            </w:r>
          </w:p>
        </w:tc>
      </w:tr>
      <w:tr w:rsidR="005A2878" w14:paraId="2A9C1675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815DE2A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7</w:t>
            </w:r>
          </w:p>
          <w:p w14:paraId="79F8E997" w14:textId="77777777" w:rsidR="005A2878" w:rsidRDefault="005A2878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5D263B44" w14:textId="77777777" w:rsidR="005A2878" w:rsidRDefault="005A2878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EBC91D2" w14:textId="77777777" w:rsidR="005A2878" w:rsidRDefault="00770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Maintenance:</w:t>
            </w:r>
          </w:p>
          <w:p w14:paraId="4332F14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report, repairs list given to FCH and awaiting feedback </w:t>
            </w:r>
          </w:p>
          <w:p w14:paraId="145E9E97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write to resident who cut hole in property</w:t>
            </w:r>
          </w:p>
          <w:p w14:paraId="0CF6B50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add planned maintenance to repairs reports</w:t>
            </w:r>
          </w:p>
          <w:p w14:paraId="6F8B09B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 complaining about emergency lights call outs – Linda to contact LBS about last call out.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013C60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7E760903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1144A5A3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  <w:p w14:paraId="11932746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  <w:p w14:paraId="55565FBA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6DA33E5B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</w:tc>
      </w:tr>
      <w:tr w:rsidR="005A2878" w14:paraId="5D101905" w14:textId="77777777">
        <w:trPr>
          <w:trHeight w:val="459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1164179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DA96ED" w14:textId="77777777" w:rsidR="005A2878" w:rsidRDefault="00770370">
            <w:r>
              <w:rPr>
                <w:rFonts w:ascii="Calibri" w:hAnsi="Calibri" w:cs="Calibri"/>
                <w:b/>
                <w:color w:val="000000"/>
              </w:rPr>
              <w:t>LBS Quarterly return</w:t>
            </w:r>
            <w:r>
              <w:rPr>
                <w:rFonts w:ascii="Calibri" w:hAnsi="Calibri" w:cs="Calibri"/>
              </w:rPr>
              <w:t xml:space="preserve"> – see attached report</w:t>
            </w:r>
          </w:p>
          <w:p w14:paraId="15DCBF04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Doing very well on rents, only 11 people in arrears</w:t>
            </w:r>
          </w:p>
          <w:p w14:paraId="5098C9C7" w14:textId="77777777" w:rsidR="005A2878" w:rsidRDefault="00F2783A">
            <w:r>
              <w:rPr>
                <w:rFonts w:ascii="Calibri" w:hAnsi="Calibri" w:cs="Calibri"/>
              </w:rPr>
              <w:t>Figures for re</w:t>
            </w:r>
            <w:r w:rsidR="00770370" w:rsidRPr="00F2783A">
              <w:rPr>
                <w:rFonts w:ascii="Calibri" w:hAnsi="Calibri" w:cs="Calibri"/>
              </w:rPr>
              <w:t>pairs completed on time is a concern,</w:t>
            </w:r>
            <w:r w:rsidR="00770370">
              <w:rPr>
                <w:rFonts w:ascii="Calibri" w:hAnsi="Calibri" w:cs="Calibri"/>
              </w:rPr>
              <w:t xml:space="preserve"> along with budget and void loss, though the council paid £</w:t>
            </w:r>
            <w:r w:rsidR="00770370">
              <w:rPr>
                <w:rFonts w:ascii="Calibri" w:hAnsi="Calibri" w:cs="Arial"/>
              </w:rPr>
              <w:t>577.15</w:t>
            </w:r>
            <w:r>
              <w:rPr>
                <w:rFonts w:ascii="Calibri" w:hAnsi="Calibri" w:cs="Arial"/>
              </w:rPr>
              <w:t xml:space="preserve"> as a rent waiver for the delay handing over the keys. Linda advised that she was still waiting for figures from Leather market JMB and this impacted on the figures.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081C285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</w:tc>
      </w:tr>
      <w:tr w:rsidR="005A2878" w14:paraId="45C55093" w14:textId="77777777">
        <w:trPr>
          <w:trHeight w:val="885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D9CB134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F46F04F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>Managers’ report</w:t>
            </w:r>
            <w:r>
              <w:rPr>
                <w:rFonts w:ascii="Calibri" w:hAnsi="Calibri" w:cs="Calibri"/>
                <w:color w:val="000000"/>
              </w:rPr>
              <w:t>- see report</w:t>
            </w:r>
          </w:p>
          <w:p w14:paraId="2F7DC710" w14:textId="77777777" w:rsidR="005A2878" w:rsidRDefault="007703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produce an options paper and timescales on plans for the entrance by end Jan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4A8BC7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1E11866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4371E95B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  <w:p w14:paraId="04121BE8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</w:tc>
      </w:tr>
      <w:tr w:rsidR="005A2878" w14:paraId="118529C7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DB0E135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5BC84DF" w14:textId="77777777" w:rsidR="005A2878" w:rsidRDefault="00770370">
            <w:r>
              <w:rPr>
                <w:rFonts w:ascii="Calibri" w:hAnsi="Calibri" w:cs="Calibri"/>
                <w:b/>
                <w:color w:val="000000"/>
              </w:rPr>
              <w:t xml:space="preserve">Fire Safety – </w:t>
            </w:r>
          </w:p>
          <w:p w14:paraId="6C4237F3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Main things council wants is 1) </w:t>
            </w:r>
            <w:r w:rsidRPr="00F2783A">
              <w:rPr>
                <w:rFonts w:ascii="Calibri" w:hAnsi="Calibri" w:cs="Calibri"/>
              </w:rPr>
              <w:t>metal gates removed and 2</w:t>
            </w:r>
            <w:r>
              <w:rPr>
                <w:rFonts w:ascii="Calibri" w:hAnsi="Calibri" w:cs="Calibri"/>
              </w:rPr>
              <w:t>) everything from landings.</w:t>
            </w:r>
          </w:p>
          <w:p w14:paraId="4369566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to write to residents as agreed, to </w:t>
            </w:r>
            <w:proofErr w:type="gramStart"/>
            <w:r>
              <w:rPr>
                <w:rFonts w:ascii="Calibri" w:hAnsi="Calibri" w:cs="Calibri"/>
              </w:rPr>
              <w:t>warn in advance</w:t>
            </w:r>
            <w:proofErr w:type="gramEnd"/>
            <w:r>
              <w:rPr>
                <w:rFonts w:ascii="Calibri" w:hAnsi="Calibri" w:cs="Calibri"/>
              </w:rPr>
              <w:t xml:space="preserve"> of the fire approach</w:t>
            </w:r>
          </w:p>
          <w:p w14:paraId="3B252B80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ask about how to feed into review</w:t>
            </w:r>
          </w:p>
          <w:p w14:paraId="1C02A52B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review bike parking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C872A07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58642C5A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1606626C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0DFA8807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  <w:p w14:paraId="5F413042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  <w:p w14:paraId="62E54B43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</w:tc>
      </w:tr>
      <w:tr w:rsidR="005A2878" w14:paraId="55DE4E6E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CA06201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FDC885E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Walkabouts – </w:t>
            </w:r>
            <w:r>
              <w:rPr>
                <w:rFonts w:ascii="Calibri" w:hAnsi="Calibri" w:cs="Calibri"/>
                <w:color w:val="000000"/>
              </w:rPr>
              <w:t>Boyd to do</w:t>
            </w:r>
          </w:p>
          <w:p w14:paraId="7A686D57" w14:textId="77777777" w:rsidR="005A2878" w:rsidRDefault="005A287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33791BA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Boyd</w:t>
            </w:r>
          </w:p>
        </w:tc>
      </w:tr>
      <w:tr w:rsidR="005A2878" w14:paraId="74003E39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C73C533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0611D4E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Report back from Meetings/Training</w:t>
            </w:r>
          </w:p>
          <w:p w14:paraId="78AE02C3" w14:textId="77777777" w:rsidR="005A2878" w:rsidRDefault="00770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Ursa was due to attend minutes training, but LBS did not contact her.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ACF357" w14:textId="77777777" w:rsidR="005A2878" w:rsidRDefault="005A2878">
            <w:pPr>
              <w:rPr>
                <w:rFonts w:ascii="Calibri" w:hAnsi="Calibri" w:cs="Calibri"/>
              </w:rPr>
            </w:pPr>
          </w:p>
        </w:tc>
      </w:tr>
      <w:tr w:rsidR="005A2878" w14:paraId="2EDA7143" w14:textId="77777777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6006F2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6F73DAB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Development update – </w:t>
            </w:r>
            <w:r>
              <w:rPr>
                <w:rFonts w:ascii="Calibri" w:hAnsi="Calibri" w:cs="Calibri"/>
                <w:color w:val="000000"/>
              </w:rPr>
              <w:t>ask Neal to do a letter and meet.</w:t>
            </w:r>
          </w:p>
          <w:p w14:paraId="76059518" w14:textId="77777777" w:rsidR="005A2878" w:rsidRDefault="005A2878">
            <w:pPr>
              <w:jc w:val="both"/>
            </w:pPr>
          </w:p>
          <w:p w14:paraId="4F35C0F7" w14:textId="77777777" w:rsidR="005A2878" w:rsidRDefault="00770370">
            <w:pPr>
              <w:jc w:val="both"/>
            </w:pPr>
            <w:r>
              <w:t>Gate – Linda to follow up email to Alex and arrange meeting.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C389853" w14:textId="77777777" w:rsidR="005A2878" w:rsidRDefault="005A2878">
            <w:pPr>
              <w:rPr>
                <w:rFonts w:ascii="Calibri" w:hAnsi="Calibri" w:cs="Calibri"/>
              </w:rPr>
            </w:pPr>
          </w:p>
          <w:p w14:paraId="023884C5" w14:textId="77777777" w:rsidR="005A2878" w:rsidRDefault="005A2878">
            <w:pPr>
              <w:rPr>
                <w:rFonts w:ascii="Calibri" w:hAnsi="Calibri" w:cs="Calibri"/>
              </w:rPr>
            </w:pPr>
          </w:p>
          <w:p w14:paraId="4D4A1A29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</w:t>
            </w:r>
          </w:p>
        </w:tc>
      </w:tr>
      <w:tr w:rsidR="005A2878" w14:paraId="4CA327E9" w14:textId="77777777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37E412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4353A04" w14:textId="77777777" w:rsidR="005A2878" w:rsidRDefault="00770370">
            <w:r>
              <w:rPr>
                <w:rFonts w:ascii="Calibri" w:hAnsi="Calibri" w:cs="Calibri"/>
                <w:b/>
              </w:rPr>
              <w:t>Meeting room</w:t>
            </w:r>
            <w:r>
              <w:rPr>
                <w:rFonts w:ascii="Calibri" w:hAnsi="Calibri" w:cs="Calibri"/>
              </w:rPr>
              <w:t xml:space="preserve"> – Ursa got funding for art, will hold in April</w:t>
            </w:r>
          </w:p>
          <w:p w14:paraId="78FF7D1F" w14:textId="77777777" w:rsidR="005A2878" w:rsidRDefault="00770370">
            <w:r>
              <w:rPr>
                <w:rFonts w:ascii="Calibri" w:hAnsi="Calibri" w:cs="Calibri"/>
              </w:rPr>
              <w:t xml:space="preserve">Review the </w:t>
            </w:r>
            <w:r>
              <w:rPr>
                <w:rFonts w:ascii="Calibri" w:hAnsi="Calibri" w:cs="Calibri"/>
                <w:i/>
              </w:rPr>
              <w:t>resident rate for hire</w:t>
            </w:r>
            <w:r>
              <w:rPr>
                <w:rFonts w:ascii="Calibri" w:hAnsi="Calibri" w:cs="Calibri"/>
              </w:rPr>
              <w:t>, 6 pounds an hour and 20 pounds for four hours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C700E03" w14:textId="77777777" w:rsidR="005A2878" w:rsidRDefault="005A2878">
            <w:pPr>
              <w:rPr>
                <w:rFonts w:ascii="Calibri" w:hAnsi="Calibri" w:cs="Calibri"/>
              </w:rPr>
            </w:pPr>
          </w:p>
          <w:p w14:paraId="71D67DC0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Ursa</w:t>
            </w:r>
          </w:p>
        </w:tc>
      </w:tr>
      <w:tr w:rsidR="005A2878" w14:paraId="262F0B6C" w14:textId="77777777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A3EE48C" w14:textId="77777777" w:rsidR="005A2878" w:rsidRDefault="007703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9D28C9A" w14:textId="77777777" w:rsidR="005A2878" w:rsidRDefault="00770370">
            <w:r>
              <w:rPr>
                <w:rFonts w:ascii="Calibri" w:hAnsi="Calibri" w:cs="Calibri"/>
                <w:b/>
              </w:rPr>
              <w:t xml:space="preserve">TRA – </w:t>
            </w:r>
            <w:r>
              <w:rPr>
                <w:rFonts w:ascii="Calibri" w:hAnsi="Calibri" w:cs="Calibri"/>
              </w:rPr>
              <w:t>no issues.  Zoe to follow up with monies from TRA account.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D68BD33" w14:textId="77777777" w:rsidR="005A2878" w:rsidRDefault="00770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Zoe</w:t>
            </w:r>
          </w:p>
        </w:tc>
      </w:tr>
      <w:tr w:rsidR="005A2878" w14:paraId="081077CF" w14:textId="77777777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75D5E30E" w14:textId="77777777" w:rsidR="005A2878" w:rsidRDefault="007703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29749276" w14:textId="77777777" w:rsidR="005A2878" w:rsidRDefault="00770370">
            <w:pPr>
              <w:jc w:val="both"/>
            </w:pPr>
            <w:r>
              <w:rPr>
                <w:rFonts w:ascii="Calibri" w:hAnsi="Calibri" w:cs="Calibri"/>
                <w:b/>
                <w:bCs/>
              </w:rPr>
              <w:t xml:space="preserve">AOB – </w:t>
            </w:r>
            <w:r>
              <w:rPr>
                <w:rFonts w:ascii="Calibri" w:hAnsi="Calibri" w:cs="Calibri"/>
                <w:bCs/>
              </w:rPr>
              <w:t xml:space="preserve">received </w:t>
            </w:r>
            <w:r w:rsidR="0004088B">
              <w:rPr>
                <w:rFonts w:ascii="Calibri" w:hAnsi="Calibri" w:cs="Calibri"/>
                <w:bCs/>
              </w:rPr>
              <w:t>excellent</w:t>
            </w:r>
            <w:r>
              <w:rPr>
                <w:rFonts w:ascii="Calibri" w:hAnsi="Calibri" w:cs="Calibri"/>
                <w:bCs/>
              </w:rPr>
              <w:t xml:space="preserve"> feedback about the </w:t>
            </w:r>
            <w:r w:rsidR="00EE5E67">
              <w:rPr>
                <w:rFonts w:ascii="Calibri" w:hAnsi="Calibri" w:cs="Calibri"/>
                <w:bCs/>
              </w:rPr>
              <w:t xml:space="preserve">Xmas </w:t>
            </w:r>
            <w:r>
              <w:rPr>
                <w:rFonts w:ascii="Calibri" w:hAnsi="Calibri" w:cs="Calibri"/>
                <w:bCs/>
              </w:rPr>
              <w:t>food vouchers and hampers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82394CD" w14:textId="77777777" w:rsidR="005A2878" w:rsidRDefault="005A2878">
            <w:pPr>
              <w:rPr>
                <w:rFonts w:ascii="Calibri" w:hAnsi="Calibri" w:cs="Calibri"/>
                <w:b/>
              </w:rPr>
            </w:pPr>
          </w:p>
        </w:tc>
      </w:tr>
    </w:tbl>
    <w:p w14:paraId="7AD0F313" w14:textId="77777777" w:rsidR="005A2878" w:rsidRDefault="005A2878">
      <w:pPr>
        <w:jc w:val="both"/>
        <w:rPr>
          <w:rFonts w:ascii="Calibri" w:hAnsi="Calibri" w:cs="Calibri"/>
          <w:color w:val="000000"/>
        </w:rPr>
      </w:pPr>
    </w:p>
    <w:p w14:paraId="3D0A068E" w14:textId="79096054" w:rsidR="005A2878" w:rsidRDefault="00770370">
      <w:pPr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Next planned meeting:</w:t>
      </w:r>
      <w:r w:rsidR="00185170">
        <w:rPr>
          <w:rFonts w:ascii="Calibri" w:hAnsi="Calibri" w:cs="Calibri"/>
          <w:b/>
          <w:color w:val="000000"/>
          <w:u w:val="single"/>
        </w:rPr>
        <w:t xml:space="preserve"> 28 March 2018</w:t>
      </w:r>
      <w:bookmarkStart w:id="0" w:name="_GoBack"/>
      <w:bookmarkEnd w:id="0"/>
      <w:r>
        <w:rPr>
          <w:rFonts w:ascii="Calibri" w:hAnsi="Calibri" w:cs="Calibri"/>
          <w:b/>
          <w:color w:val="000000"/>
          <w:u w:val="single"/>
        </w:rPr>
        <w:t xml:space="preserve"> </w:t>
      </w:r>
      <w:r>
        <w:rPr>
          <w:rFonts w:ascii="Calibri" w:hAnsi="Calibri" w:cs="Calibri"/>
          <w:b/>
          <w:color w:val="000000"/>
          <w:highlight w:val="yellow"/>
          <w:u w:val="single"/>
        </w:rPr>
        <w:t xml:space="preserve"> </w:t>
      </w:r>
    </w:p>
    <w:p w14:paraId="53DB6419" w14:textId="64AB4478" w:rsidR="005A2878" w:rsidRPr="00600BD2" w:rsidRDefault="00770370" w:rsidP="00600BD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Meeting Room</w:t>
      </w:r>
    </w:p>
    <w:p w14:paraId="53BD2151" w14:textId="2FE1733C" w:rsidR="005A2878" w:rsidRDefault="007703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14:paraId="19B411A5" w14:textId="77777777" w:rsidR="005A2878" w:rsidRDefault="005A2878">
      <w:pPr>
        <w:rPr>
          <w:rFonts w:ascii="Calibri" w:hAnsi="Calibri" w:cs="Calibri"/>
        </w:rPr>
      </w:pPr>
    </w:p>
    <w:p w14:paraId="2C15AC07" w14:textId="77777777" w:rsidR="005A2878" w:rsidRDefault="0077037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56754E26" w14:textId="77777777" w:rsidR="005A2878" w:rsidRDefault="00770370">
      <w:pPr>
        <w:rPr>
          <w:rFonts w:ascii="Calibri" w:hAnsi="Calibri" w:cs="Calibri"/>
        </w:rPr>
      </w:pPr>
      <w:r>
        <w:rPr>
          <w:rFonts w:ascii="Calibri" w:hAnsi="Calibri" w:cs="Calibri"/>
        </w:rPr>
        <w:t>Philippe Chery</w:t>
      </w:r>
    </w:p>
    <w:p w14:paraId="647B7757" w14:textId="196EA469" w:rsidR="005A2878" w:rsidRDefault="00770370">
      <w:pPr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sectPr w:rsidR="005A287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6754" w14:textId="77777777" w:rsidR="008F31C9" w:rsidRDefault="008F31C9">
      <w:r>
        <w:separator/>
      </w:r>
    </w:p>
  </w:endnote>
  <w:endnote w:type="continuationSeparator" w:id="0">
    <w:p w14:paraId="657E7E18" w14:textId="77777777" w:rsidR="008F31C9" w:rsidRDefault="008F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7C40" w14:textId="77777777" w:rsidR="005A2878" w:rsidRDefault="005A2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647E" w14:textId="77777777" w:rsidR="005A2878" w:rsidRDefault="0077037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2500BB7" w14:textId="77777777" w:rsidR="005A2878" w:rsidRDefault="005A2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BD4D" w14:textId="77777777" w:rsidR="008F31C9" w:rsidRDefault="008F31C9">
      <w:r>
        <w:separator/>
      </w:r>
    </w:p>
  </w:footnote>
  <w:footnote w:type="continuationSeparator" w:id="0">
    <w:p w14:paraId="095BA4D2" w14:textId="77777777" w:rsidR="008F31C9" w:rsidRDefault="008F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02B2" w14:textId="77777777" w:rsidR="005A2878" w:rsidRDefault="005A2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35FB" w14:textId="77777777" w:rsidR="005A2878" w:rsidRDefault="005A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17B"/>
    <w:multiLevelType w:val="multilevel"/>
    <w:tmpl w:val="30B02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8"/>
    <w:rsid w:val="0004088B"/>
    <w:rsid w:val="00053154"/>
    <w:rsid w:val="00185170"/>
    <w:rsid w:val="005A2878"/>
    <w:rsid w:val="00600BD2"/>
    <w:rsid w:val="00770370"/>
    <w:rsid w:val="008031FB"/>
    <w:rsid w:val="008F31C9"/>
    <w:rsid w:val="00AE0F69"/>
    <w:rsid w:val="00EE5E67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79B0"/>
  <w15:docId w15:val="{871394CA-49A8-4D55-8963-1507960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eastAsia="Arial Unicode MS" w:cs="Arial Unicode MS"/>
      <w:sz w:val="24"/>
      <w:szCs w:val="24"/>
      <w:lang w:val="en-GB" w:eastAsia="zh-CN" w:bidi="hi-IN"/>
    </w:rPr>
  </w:style>
  <w:style w:type="paragraph" w:styleId="Heading2">
    <w:name w:val="heading 2"/>
    <w:basedOn w:val="LO-Normal"/>
    <w:next w:val="LO-Normal"/>
    <w:qFormat/>
    <w:pPr>
      <w:keepLines/>
      <w:numPr>
        <w:ilvl w:val="1"/>
        <w:numId w:val="1"/>
      </w:numPr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Symbol" w:hAnsi="Symbol" w:cs="Symbol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Symbol"/>
      <w:color w:val="00000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Heading2Char">
    <w:name w:val="Heading 2 Char"/>
    <w:basedOn w:val="DefaultParagraphFont"/>
    <w:qFormat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WWCharLFO1LVL1">
    <w:name w:val="WW_CharLFO1LVL1"/>
    <w:qFormat/>
    <w:rPr>
      <w:rFonts w:ascii="Times New Roman" w:hAnsi="Times New Roman" w:cs="Symbol"/>
      <w:color w:val="000000"/>
    </w:rPr>
  </w:style>
  <w:style w:type="character" w:customStyle="1" w:styleId="WWCharLFO2LVL1">
    <w:name w:val="WW_CharLFO2LVL1"/>
    <w:qFormat/>
    <w:rPr>
      <w:rFonts w:ascii="Times New Roman" w:hAnsi="Times New Roman" w:cs="Symbol"/>
      <w:color w:val="000000"/>
    </w:rPr>
  </w:style>
  <w:style w:type="character" w:customStyle="1" w:styleId="WWCharLFO3LVL1">
    <w:name w:val="WW_CharLFO3LVL1"/>
    <w:qFormat/>
    <w:rPr>
      <w:rFonts w:ascii="Times New Roman" w:hAnsi="Times New Roman" w:cs="Symbol"/>
      <w:color w:val="000000"/>
    </w:rPr>
  </w:style>
  <w:style w:type="character" w:customStyle="1" w:styleId="WWCharLFO4LVL1">
    <w:name w:val="WW_CharLFO4LVL1"/>
    <w:qFormat/>
    <w:rPr>
      <w:rFonts w:ascii="Times New Roman" w:hAnsi="Times New Roman" w:cs="Symbol"/>
      <w:color w:val="000000"/>
    </w:rPr>
  </w:style>
  <w:style w:type="character" w:customStyle="1" w:styleId="WWCharLFO5LVL1">
    <w:name w:val="WW_CharLFO5LVL1"/>
    <w:qFormat/>
    <w:rPr>
      <w:rFonts w:ascii="Times New Roman" w:hAnsi="Times New Roman" w:cs="Symbol"/>
      <w:color w:val="000000"/>
    </w:rPr>
  </w:style>
  <w:style w:type="character" w:customStyle="1" w:styleId="WWCharLFO6LVL1">
    <w:name w:val="WW_CharLFO6LVL1"/>
    <w:qFormat/>
    <w:rPr>
      <w:rFonts w:ascii="Times New Roman" w:hAnsi="Times New Roman" w:cs="Symbol"/>
    </w:rPr>
  </w:style>
  <w:style w:type="character" w:customStyle="1" w:styleId="WWCharLFO7LVL1">
    <w:name w:val="WW_CharLFO7LVL1"/>
    <w:qFormat/>
    <w:rPr>
      <w:rFonts w:ascii="Times New Roman" w:hAnsi="Times New Roman" w:cs="Symbol"/>
    </w:rPr>
  </w:style>
  <w:style w:type="character" w:customStyle="1" w:styleId="WWCharLFO8LVL1">
    <w:name w:val="WW_CharLFO8LVL1"/>
    <w:qFormat/>
    <w:rPr>
      <w:rFonts w:ascii="Times New Roman" w:hAnsi="Times New Roman" w:cs="Symbol"/>
      <w:color w:val="000000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2">
    <w:name w:val="WW_CharLFO11LVL2"/>
    <w:qFormat/>
    <w:rPr>
      <w:rFonts w:ascii="Times New Roman" w:hAnsi="Times New Roman" w:cs="Courier New"/>
    </w:rPr>
  </w:style>
  <w:style w:type="character" w:customStyle="1" w:styleId="WWCharLFO11LVL5">
    <w:name w:val="WW_CharLFO11LVL5"/>
    <w:qFormat/>
    <w:rPr>
      <w:rFonts w:ascii="Times New Roman" w:hAnsi="Times New Roman" w:cs="Courier New"/>
    </w:rPr>
  </w:style>
  <w:style w:type="character" w:customStyle="1" w:styleId="WWCharLFO11LVL8">
    <w:name w:val="WW_CharLFO11LVL8"/>
    <w:qFormat/>
    <w:rPr>
      <w:rFonts w:ascii="Times New Roman" w:hAnsi="Times New Roman" w:cs="Courier New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3LVL2">
    <w:name w:val="WW_CharLFO13LVL2"/>
    <w:qFormat/>
    <w:rPr>
      <w:rFonts w:ascii="Times New Roman" w:hAnsi="Times New Roman" w:cs="Courier New"/>
    </w:rPr>
  </w:style>
  <w:style w:type="character" w:customStyle="1" w:styleId="WWCharLFO13LVL5">
    <w:name w:val="WW_CharLFO13LVL5"/>
    <w:qFormat/>
    <w:rPr>
      <w:rFonts w:ascii="Times New Roman" w:hAnsi="Times New Roman" w:cs="Courier New"/>
    </w:rPr>
  </w:style>
  <w:style w:type="character" w:customStyle="1" w:styleId="WWCharLFO13LVL8">
    <w:name w:val="WW_CharLFO13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6LVL2">
    <w:name w:val="WW_CharLFO16LVL2"/>
    <w:qFormat/>
    <w:rPr>
      <w:rFonts w:ascii="Times New Roman" w:hAnsi="Times New Roman" w:cs="Courier New"/>
    </w:rPr>
  </w:style>
  <w:style w:type="character" w:customStyle="1" w:styleId="WWCharLFO16LVL5">
    <w:name w:val="WW_CharLFO16LVL5"/>
    <w:qFormat/>
    <w:rPr>
      <w:rFonts w:ascii="Times New Roman" w:hAnsi="Times New Roman" w:cs="Courier New"/>
    </w:rPr>
  </w:style>
  <w:style w:type="character" w:customStyle="1" w:styleId="WWCharLFO16LVL8">
    <w:name w:val="WW_CharLFO16LVL8"/>
    <w:qFormat/>
    <w:rPr>
      <w:rFonts w:ascii="Times New Roman" w:hAnsi="Times New Roman" w:cs="Courier New"/>
    </w:rPr>
  </w:style>
  <w:style w:type="character" w:customStyle="1" w:styleId="WWCharLFO17LVL2">
    <w:name w:val="WW_CharLFO17LVL2"/>
    <w:qFormat/>
    <w:rPr>
      <w:rFonts w:ascii="Times New Roman" w:hAnsi="Times New Roman" w:cs="Courier New"/>
    </w:rPr>
  </w:style>
  <w:style w:type="character" w:customStyle="1" w:styleId="WWCharLFO17LVL5">
    <w:name w:val="WW_CharLFO17LVL5"/>
    <w:qFormat/>
    <w:rPr>
      <w:rFonts w:ascii="Times New Roman" w:hAnsi="Times New Roman" w:cs="Courier New"/>
    </w:rPr>
  </w:style>
  <w:style w:type="character" w:customStyle="1" w:styleId="WWCharLFO17LVL8">
    <w:name w:val="WW_CharLFO17LVL8"/>
    <w:qFormat/>
    <w:rPr>
      <w:rFonts w:ascii="Times New Roman" w:hAnsi="Times New Roman" w:cs="Courier New"/>
    </w:rPr>
  </w:style>
  <w:style w:type="character" w:customStyle="1" w:styleId="WWCharLFO18LVL2">
    <w:name w:val="WW_CharLFO18LVL2"/>
    <w:qFormat/>
    <w:rPr>
      <w:rFonts w:ascii="Times New Roman" w:hAnsi="Times New Roman" w:cs="Courier New"/>
    </w:rPr>
  </w:style>
  <w:style w:type="character" w:customStyle="1" w:styleId="WWCharLFO18LVL5">
    <w:name w:val="WW_CharLFO18LVL5"/>
    <w:qFormat/>
    <w:rPr>
      <w:rFonts w:ascii="Times New Roman" w:hAnsi="Times New Roman" w:cs="Courier New"/>
    </w:rPr>
  </w:style>
  <w:style w:type="character" w:customStyle="1" w:styleId="WWCharLFO18LVL8">
    <w:name w:val="WW_CharLFO18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1LVL2">
    <w:name w:val="WW_CharLFO21LVL2"/>
    <w:qFormat/>
    <w:rPr>
      <w:rFonts w:ascii="Times New Roman" w:hAnsi="Times New Roman" w:cs="Courier New"/>
    </w:rPr>
  </w:style>
  <w:style w:type="character" w:customStyle="1" w:styleId="WWCharLFO21LVL5">
    <w:name w:val="WW_CharLFO21LVL5"/>
    <w:qFormat/>
    <w:rPr>
      <w:rFonts w:ascii="Times New Roman" w:hAnsi="Times New Roman" w:cs="Courier New"/>
    </w:rPr>
  </w:style>
  <w:style w:type="character" w:customStyle="1" w:styleId="WWCharLFO21LVL8">
    <w:name w:val="WW_CharLFO21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2">
    <w:name w:val="WW_CharLFO23LVL2"/>
    <w:qFormat/>
    <w:rPr>
      <w:rFonts w:ascii="Times New Roman" w:hAnsi="Times New Roman" w:cs="Courier New"/>
      <w:sz w:val="24"/>
      <w:szCs w:val="24"/>
    </w:rPr>
  </w:style>
  <w:style w:type="character" w:customStyle="1" w:styleId="WWCharLFO23LVL5">
    <w:name w:val="WW_CharLFO23LVL5"/>
    <w:qFormat/>
    <w:rPr>
      <w:rFonts w:ascii="Times New Roman" w:hAnsi="Times New Roman" w:cs="Courier New"/>
    </w:rPr>
  </w:style>
  <w:style w:type="character" w:customStyle="1" w:styleId="WWCharLFO23LVL8">
    <w:name w:val="WW_CharLFO23LVL8"/>
    <w:qFormat/>
    <w:rPr>
      <w:rFonts w:ascii="Times New Roman" w:hAnsi="Times New Roman" w:cs="Courier New"/>
    </w:rPr>
  </w:style>
  <w:style w:type="character" w:customStyle="1" w:styleId="WWCharLFO24LVL2">
    <w:name w:val="WW_CharLFO24LVL2"/>
    <w:qFormat/>
    <w:rPr>
      <w:rFonts w:ascii="Times New Roman" w:hAnsi="Times New Roman" w:cs="Courier New"/>
    </w:rPr>
  </w:style>
  <w:style w:type="character" w:customStyle="1" w:styleId="WWCharLFO24LVL5">
    <w:name w:val="WW_CharLFO24LVL5"/>
    <w:qFormat/>
    <w:rPr>
      <w:rFonts w:ascii="Times New Roman" w:hAnsi="Times New Roman" w:cs="Courier New"/>
    </w:rPr>
  </w:style>
  <w:style w:type="character" w:customStyle="1" w:styleId="WWCharLFO24LVL8">
    <w:name w:val="WW_CharLFO24LVL8"/>
    <w:qFormat/>
    <w:rPr>
      <w:rFonts w:ascii="Times New Roman" w:hAnsi="Times New Roman" w:cs="Courier New"/>
    </w:rPr>
  </w:style>
  <w:style w:type="character" w:customStyle="1" w:styleId="WWCharLFO25LVL2">
    <w:name w:val="WW_CharLFO25LVL2"/>
    <w:qFormat/>
    <w:rPr>
      <w:rFonts w:ascii="Times New Roman" w:hAnsi="Times New Roman" w:cs="Courier New"/>
    </w:rPr>
  </w:style>
  <w:style w:type="character" w:customStyle="1" w:styleId="WWCharLFO25LVL5">
    <w:name w:val="WW_CharLFO25LVL5"/>
    <w:qFormat/>
    <w:rPr>
      <w:rFonts w:ascii="Times New Roman" w:hAnsi="Times New Roman" w:cs="Courier New"/>
    </w:rPr>
  </w:style>
  <w:style w:type="character" w:customStyle="1" w:styleId="WWCharLFO25LVL8">
    <w:name w:val="WW_CharLFO25LVL8"/>
    <w:qFormat/>
    <w:rPr>
      <w:rFonts w:ascii="Times New Roman" w:hAnsi="Times New Roman" w:cs="Courier New"/>
    </w:rPr>
  </w:style>
  <w:style w:type="character" w:customStyle="1" w:styleId="WWCharLFO26LVL1">
    <w:name w:val="WW_CharLFO26LVL1"/>
    <w:qFormat/>
    <w:rPr>
      <w:rFonts w:ascii="Times New Roman" w:hAnsi="Times New Roman" w:cs="Courier New"/>
    </w:rPr>
  </w:style>
  <w:style w:type="character" w:customStyle="1" w:styleId="WWCharLFO26LVL2">
    <w:name w:val="WW_CharLFO26LVL2"/>
    <w:qFormat/>
    <w:rPr>
      <w:rFonts w:ascii="Times New Roman" w:hAnsi="Times New Roman" w:cs="Courier New"/>
    </w:rPr>
  </w:style>
  <w:style w:type="character" w:customStyle="1" w:styleId="WWCharLFO26LVL5">
    <w:name w:val="WW_CharLFO26LVL5"/>
    <w:qFormat/>
    <w:rPr>
      <w:rFonts w:ascii="Times New Roman" w:hAnsi="Times New Roman" w:cs="Courier New"/>
    </w:rPr>
  </w:style>
  <w:style w:type="character" w:customStyle="1" w:styleId="WWCharLFO26LVL8">
    <w:name w:val="WW_CharLFO26LVL8"/>
    <w:qFormat/>
    <w:rPr>
      <w:rFonts w:ascii="Times New Roman" w:hAnsi="Times New Roman" w:cs="Courier New"/>
    </w:rPr>
  </w:style>
  <w:style w:type="character" w:customStyle="1" w:styleId="WWCharLFO27LVL1">
    <w:name w:val="WW_CharLFO27LVL1"/>
    <w:qFormat/>
    <w:rPr>
      <w:rFonts w:ascii="Times New Roman" w:hAnsi="Times New Roman" w:cs="Courier New"/>
    </w:rPr>
  </w:style>
  <w:style w:type="character" w:customStyle="1" w:styleId="WWCharLFO27LVL2">
    <w:name w:val="WW_CharLFO27LVL2"/>
    <w:qFormat/>
    <w:rPr>
      <w:rFonts w:ascii="Times New Roman" w:hAnsi="Times New Roman" w:cs="Courier New"/>
    </w:rPr>
  </w:style>
  <w:style w:type="character" w:customStyle="1" w:styleId="WWCharLFO27LVL5">
    <w:name w:val="WW_CharLFO27LVL5"/>
    <w:qFormat/>
    <w:rPr>
      <w:rFonts w:ascii="Times New Roman" w:hAnsi="Times New Roman" w:cs="Courier New"/>
    </w:rPr>
  </w:style>
  <w:style w:type="character" w:customStyle="1" w:styleId="WWCharLFO27LVL8">
    <w:name w:val="WW_CharLFO27LVL8"/>
    <w:qFormat/>
    <w:rPr>
      <w:rFonts w:ascii="Times New Roman" w:hAnsi="Times New Roman" w:cs="Courier New"/>
    </w:rPr>
  </w:style>
  <w:style w:type="character" w:customStyle="1" w:styleId="WWCharLFO28LVL1">
    <w:name w:val="WW_CharLFO28LVL1"/>
    <w:qFormat/>
    <w:rPr>
      <w:rFonts w:ascii="Times New Roman" w:hAnsi="Times New Roman" w:cs="Courier New"/>
    </w:rPr>
  </w:style>
  <w:style w:type="character" w:customStyle="1" w:styleId="WWCharLFO28LVL2">
    <w:name w:val="WW_CharLFO28LVL2"/>
    <w:qFormat/>
    <w:rPr>
      <w:rFonts w:ascii="Times New Roman" w:hAnsi="Times New Roman" w:cs="Courier New"/>
    </w:rPr>
  </w:style>
  <w:style w:type="character" w:customStyle="1" w:styleId="WWCharLFO28LVL5">
    <w:name w:val="WW_CharLFO28LVL5"/>
    <w:qFormat/>
    <w:rPr>
      <w:rFonts w:ascii="Times New Roman" w:hAnsi="Times New Roman" w:cs="Courier New"/>
    </w:rPr>
  </w:style>
  <w:style w:type="character" w:customStyle="1" w:styleId="WWCharLFO28LVL8">
    <w:name w:val="WW_CharLFO28LVL8"/>
    <w:qFormat/>
    <w:rPr>
      <w:rFonts w:ascii="Times New Roman" w:hAnsi="Times New Roman" w:cs="Courier New"/>
    </w:rPr>
  </w:style>
  <w:style w:type="character" w:customStyle="1" w:styleId="WWCharLFO29LVL2">
    <w:name w:val="WW_CharLFO29LVL2"/>
    <w:qFormat/>
    <w:rPr>
      <w:rFonts w:ascii="Times New Roman" w:hAnsi="Times New Roman" w:cs="Courier New"/>
    </w:rPr>
  </w:style>
  <w:style w:type="character" w:customStyle="1" w:styleId="WWCharLFO29LVL5">
    <w:name w:val="WW_CharLFO29LVL5"/>
    <w:qFormat/>
    <w:rPr>
      <w:rFonts w:ascii="Times New Roman" w:hAnsi="Times New Roman" w:cs="Courier New"/>
    </w:rPr>
  </w:style>
  <w:style w:type="character" w:customStyle="1" w:styleId="WWCharLFO29LVL8">
    <w:name w:val="WW_CharLFO29LVL8"/>
    <w:qFormat/>
    <w:rPr>
      <w:rFonts w:ascii="Times New Roman" w:hAnsi="Times New Roman" w:cs="Courier New"/>
    </w:rPr>
  </w:style>
  <w:style w:type="character" w:customStyle="1" w:styleId="WWCharLFO30LVL2">
    <w:name w:val="WW_CharLFO30LVL2"/>
    <w:qFormat/>
    <w:rPr>
      <w:rFonts w:ascii="Times New Roman" w:hAnsi="Times New Roman" w:cs="Courier New"/>
    </w:rPr>
  </w:style>
  <w:style w:type="character" w:customStyle="1" w:styleId="WWCharLFO30LVL5">
    <w:name w:val="WW_CharLFO30LVL5"/>
    <w:qFormat/>
    <w:rPr>
      <w:rFonts w:ascii="Times New Roman" w:hAnsi="Times New Roman" w:cs="Courier New"/>
    </w:rPr>
  </w:style>
  <w:style w:type="character" w:customStyle="1" w:styleId="WWCharLFO30LVL8">
    <w:name w:val="WW_CharLFO30LVL8"/>
    <w:qFormat/>
    <w:rPr>
      <w:rFonts w:ascii="Times New Roman" w:hAnsi="Times New Roman" w:cs="Courier New"/>
    </w:rPr>
  </w:style>
  <w:style w:type="character" w:customStyle="1" w:styleId="WWCharLFO31LVL2">
    <w:name w:val="WW_CharLFO31LVL2"/>
    <w:qFormat/>
    <w:rPr>
      <w:rFonts w:ascii="Times New Roman" w:hAnsi="Times New Roman" w:cs="Courier New"/>
    </w:rPr>
  </w:style>
  <w:style w:type="character" w:customStyle="1" w:styleId="WWCharLFO31LVL5">
    <w:name w:val="WW_CharLFO31LVL5"/>
    <w:qFormat/>
    <w:rPr>
      <w:rFonts w:ascii="Times New Roman" w:hAnsi="Times New Roman" w:cs="Courier New"/>
    </w:rPr>
  </w:style>
  <w:style w:type="character" w:customStyle="1" w:styleId="WWCharLFO31LVL8">
    <w:name w:val="WW_CharLFO31LVL8"/>
    <w:qFormat/>
    <w:rPr>
      <w:rFonts w:ascii="Times New Roman" w:hAnsi="Times New Roman" w:cs="Courier New"/>
    </w:rPr>
  </w:style>
  <w:style w:type="character" w:customStyle="1" w:styleId="WWCharLFO32LVL1">
    <w:name w:val="WW_CharLFO32LVL1"/>
    <w:qFormat/>
    <w:rPr>
      <w:rFonts w:ascii="Times New Roman" w:hAnsi="Times New Roman" w:cs="Courier New"/>
    </w:rPr>
  </w:style>
  <w:style w:type="character" w:customStyle="1" w:styleId="WWCharLFO32LVL2">
    <w:name w:val="WW_CharLFO32LVL2"/>
    <w:qFormat/>
    <w:rPr>
      <w:rFonts w:ascii="Times New Roman" w:hAnsi="Times New Roman" w:cs="Courier New"/>
    </w:rPr>
  </w:style>
  <w:style w:type="character" w:customStyle="1" w:styleId="WWCharLFO32LVL5">
    <w:name w:val="WW_CharLFO32LVL5"/>
    <w:qFormat/>
    <w:rPr>
      <w:rFonts w:ascii="Times New Roman" w:hAnsi="Times New Roman" w:cs="Courier New"/>
    </w:rPr>
  </w:style>
  <w:style w:type="character" w:customStyle="1" w:styleId="WWCharLFO32LVL8">
    <w:name w:val="WW_CharLFO32LVL8"/>
    <w:qFormat/>
    <w:rPr>
      <w:rFonts w:ascii="Times New Roman" w:hAnsi="Times New Roman" w:cs="Courier New"/>
    </w:rPr>
  </w:style>
  <w:style w:type="character" w:customStyle="1" w:styleId="WWCharLFO33LVL1">
    <w:name w:val="WW_CharLFO33LVL1"/>
    <w:qFormat/>
    <w:rPr>
      <w:rFonts w:ascii="Times New Roman" w:hAnsi="Times New Roman" w:cs="Courier New"/>
    </w:rPr>
  </w:style>
  <w:style w:type="character" w:customStyle="1" w:styleId="WWCharLFO33LVL2">
    <w:name w:val="WW_CharLFO33LVL2"/>
    <w:qFormat/>
    <w:rPr>
      <w:rFonts w:ascii="Times New Roman" w:hAnsi="Times New Roman" w:cs="Courier New"/>
    </w:rPr>
  </w:style>
  <w:style w:type="character" w:customStyle="1" w:styleId="WWCharLFO33LVL5">
    <w:name w:val="WW_CharLFO33LVL5"/>
    <w:qFormat/>
    <w:rPr>
      <w:rFonts w:ascii="Times New Roman" w:hAnsi="Times New Roman" w:cs="Courier New"/>
    </w:rPr>
  </w:style>
  <w:style w:type="character" w:customStyle="1" w:styleId="WWCharLFO33LVL8">
    <w:name w:val="WW_CharLFO33LVL8"/>
    <w:qFormat/>
    <w:rPr>
      <w:rFonts w:ascii="Times New Roman" w:hAnsi="Times New Roman" w:cs="Courier New"/>
    </w:rPr>
  </w:style>
  <w:style w:type="character" w:customStyle="1" w:styleId="WWCharLFO34LVL1">
    <w:name w:val="WW_CharLFO34LVL1"/>
    <w:qFormat/>
    <w:rPr>
      <w:rFonts w:ascii="Times New Roman" w:hAnsi="Times New Roman" w:cs="Courier New"/>
    </w:rPr>
  </w:style>
  <w:style w:type="character" w:customStyle="1" w:styleId="WWCharLFO34LVL2">
    <w:name w:val="WW_CharLFO34LVL2"/>
    <w:qFormat/>
    <w:rPr>
      <w:rFonts w:ascii="Times New Roman" w:hAnsi="Times New Roman" w:cs="Courier New"/>
    </w:rPr>
  </w:style>
  <w:style w:type="character" w:customStyle="1" w:styleId="WWCharLFO34LVL5">
    <w:name w:val="WW_CharLFO34LVL5"/>
    <w:qFormat/>
    <w:rPr>
      <w:rFonts w:ascii="Times New Roman" w:hAnsi="Times New Roman" w:cs="Courier New"/>
    </w:rPr>
  </w:style>
  <w:style w:type="character" w:customStyle="1" w:styleId="WWCharLFO34LVL8">
    <w:name w:val="WW_CharLFO34LVL8"/>
    <w:qFormat/>
    <w:rPr>
      <w:rFonts w:ascii="Times New Roman" w:hAnsi="Times New Roman" w:cs="Courier New"/>
    </w:rPr>
  </w:style>
  <w:style w:type="character" w:customStyle="1" w:styleId="WWCharLFO35LVL2">
    <w:name w:val="WW_CharLFO35LVL2"/>
    <w:qFormat/>
    <w:rPr>
      <w:rFonts w:ascii="Times New Roman" w:hAnsi="Times New Roman" w:cs="Courier New"/>
    </w:rPr>
  </w:style>
  <w:style w:type="character" w:customStyle="1" w:styleId="WWCharLFO35LVL5">
    <w:name w:val="WW_CharLFO35LVL5"/>
    <w:qFormat/>
    <w:rPr>
      <w:rFonts w:ascii="Times New Roman" w:hAnsi="Times New Roman" w:cs="Courier New"/>
    </w:rPr>
  </w:style>
  <w:style w:type="character" w:customStyle="1" w:styleId="WWCharLFO35LVL8">
    <w:name w:val="WW_CharLFO35LVL8"/>
    <w:qFormat/>
    <w:rPr>
      <w:rFonts w:ascii="Times New Roman" w:hAnsi="Times New Roman" w:cs="Courier New"/>
    </w:rPr>
  </w:style>
  <w:style w:type="character" w:customStyle="1" w:styleId="WWCharLFO36LVL2">
    <w:name w:val="WW_CharLFO36LVL2"/>
    <w:qFormat/>
    <w:rPr>
      <w:rFonts w:ascii="Times New Roman" w:hAnsi="Times New Roman" w:cs="Courier New"/>
    </w:rPr>
  </w:style>
  <w:style w:type="character" w:customStyle="1" w:styleId="WWCharLFO36LVL5">
    <w:name w:val="WW_CharLFO36LVL5"/>
    <w:qFormat/>
    <w:rPr>
      <w:rFonts w:ascii="Times New Roman" w:hAnsi="Times New Roman" w:cs="Courier New"/>
    </w:rPr>
  </w:style>
  <w:style w:type="character" w:customStyle="1" w:styleId="WWCharLFO36LVL8">
    <w:name w:val="WW_CharLFO36LVL8"/>
    <w:qFormat/>
    <w:rPr>
      <w:rFonts w:ascii="Times New Roman" w:hAnsi="Times New Roman" w:cs="Courier New"/>
    </w:rPr>
  </w:style>
  <w:style w:type="character" w:customStyle="1" w:styleId="WWCharLFO37LVL2">
    <w:name w:val="WW_CharLFO37LVL2"/>
    <w:qFormat/>
    <w:rPr>
      <w:rFonts w:ascii="Times New Roman" w:hAnsi="Times New Roman" w:cs="Courier New"/>
    </w:rPr>
  </w:style>
  <w:style w:type="character" w:customStyle="1" w:styleId="WWCharLFO37LVL5">
    <w:name w:val="WW_CharLFO37LVL5"/>
    <w:qFormat/>
    <w:rPr>
      <w:rFonts w:ascii="Times New Roman" w:hAnsi="Times New Roman" w:cs="Courier New"/>
    </w:rPr>
  </w:style>
  <w:style w:type="character" w:customStyle="1" w:styleId="WWCharLFO37LVL8">
    <w:name w:val="WW_CharLFO37LVL8"/>
    <w:qFormat/>
    <w:rPr>
      <w:rFonts w:ascii="Times New Roman" w:hAnsi="Times New Roman" w:cs="Courier New"/>
    </w:rPr>
  </w:style>
  <w:style w:type="character" w:customStyle="1" w:styleId="WWCharLFO38LVL2">
    <w:name w:val="WW_CharLFO38LVL2"/>
    <w:qFormat/>
    <w:rPr>
      <w:rFonts w:ascii="Times New Roman" w:hAnsi="Times New Roman" w:cs="Courier New"/>
    </w:rPr>
  </w:style>
  <w:style w:type="character" w:customStyle="1" w:styleId="WWCharLFO38LVL5">
    <w:name w:val="WW_CharLFO38LVL5"/>
    <w:qFormat/>
    <w:rPr>
      <w:rFonts w:ascii="Times New Roman" w:hAnsi="Times New Roman" w:cs="Courier New"/>
    </w:rPr>
  </w:style>
  <w:style w:type="character" w:customStyle="1" w:styleId="WWCharLFO38LVL8">
    <w:name w:val="WW_CharLFO38LVL8"/>
    <w:qFormat/>
    <w:rPr>
      <w:rFonts w:ascii="Times New Roman" w:hAnsi="Times New Roman" w:cs="Courier New"/>
    </w:rPr>
  </w:style>
  <w:style w:type="character" w:customStyle="1" w:styleId="WWCharLFO39LVL1">
    <w:name w:val="WW_CharLFO39LVL1"/>
    <w:qFormat/>
    <w:rPr>
      <w:rFonts w:ascii="Times New Roman" w:hAnsi="Times New Roman" w:cs="Courier New"/>
    </w:rPr>
  </w:style>
  <w:style w:type="character" w:customStyle="1" w:styleId="WWCharLFO39LVL2">
    <w:name w:val="WW_CharLFO39LVL2"/>
    <w:qFormat/>
    <w:rPr>
      <w:rFonts w:ascii="Times New Roman" w:hAnsi="Times New Roman" w:cs="Courier New"/>
    </w:rPr>
  </w:style>
  <w:style w:type="character" w:customStyle="1" w:styleId="WWCharLFO39LVL5">
    <w:name w:val="WW_CharLFO39LVL5"/>
    <w:qFormat/>
    <w:rPr>
      <w:rFonts w:ascii="Times New Roman" w:hAnsi="Times New Roman" w:cs="Courier New"/>
    </w:rPr>
  </w:style>
  <w:style w:type="character" w:customStyle="1" w:styleId="WWCharLFO39LVL8">
    <w:name w:val="WW_CharLFO39LVL8"/>
    <w:qFormat/>
    <w:rPr>
      <w:rFonts w:ascii="Times New Roman" w:hAnsi="Times New Roman" w:cs="Courier New"/>
    </w:rPr>
  </w:style>
  <w:style w:type="character" w:customStyle="1" w:styleId="WWCharLFO40LVL2">
    <w:name w:val="WW_CharLFO40LVL2"/>
    <w:qFormat/>
    <w:rPr>
      <w:rFonts w:ascii="Times New Roman" w:hAnsi="Times New Roman" w:cs="Courier New"/>
    </w:rPr>
  </w:style>
  <w:style w:type="character" w:customStyle="1" w:styleId="WWCharLFO40LVL5">
    <w:name w:val="WW_CharLFO40LVL5"/>
    <w:qFormat/>
    <w:rPr>
      <w:rFonts w:ascii="Times New Roman" w:hAnsi="Times New Roman" w:cs="Courier New"/>
    </w:rPr>
  </w:style>
  <w:style w:type="character" w:customStyle="1" w:styleId="WWCharLFO40LVL8">
    <w:name w:val="WW_CharLFO40LVL8"/>
    <w:qFormat/>
    <w:rPr>
      <w:rFonts w:ascii="Times New Roman" w:hAnsi="Times New Roman" w:cs="Courier New"/>
    </w:rPr>
  </w:style>
  <w:style w:type="character" w:customStyle="1" w:styleId="WWCharLFO41LVL1">
    <w:name w:val="WW_CharLFO41LVL1"/>
    <w:qFormat/>
    <w:rPr>
      <w:rFonts w:ascii="Times New Roman" w:hAnsi="Times New Roman" w:cs="Courier New"/>
      <w:sz w:val="24"/>
      <w:szCs w:val="24"/>
    </w:rPr>
  </w:style>
  <w:style w:type="character" w:customStyle="1" w:styleId="WWCharLFO41LVL2">
    <w:name w:val="WW_CharLFO41LVL2"/>
    <w:qFormat/>
    <w:rPr>
      <w:rFonts w:ascii="Times New Roman" w:hAnsi="Times New Roman" w:cs="Courier New"/>
    </w:rPr>
  </w:style>
  <w:style w:type="character" w:customStyle="1" w:styleId="WWCharLFO41LVL5">
    <w:name w:val="WW_CharLFO41LVL5"/>
    <w:qFormat/>
    <w:rPr>
      <w:rFonts w:ascii="Times New Roman" w:hAnsi="Times New Roman" w:cs="Courier New"/>
    </w:rPr>
  </w:style>
  <w:style w:type="character" w:customStyle="1" w:styleId="WWCharLFO41LVL8">
    <w:name w:val="WW_CharLFO41LVL8"/>
    <w:qFormat/>
    <w:rPr>
      <w:rFonts w:ascii="Times New Roman" w:hAnsi="Times New Roman" w:cs="Courier New"/>
    </w:rPr>
  </w:style>
  <w:style w:type="character" w:customStyle="1" w:styleId="WWCharLFO42LVL1">
    <w:name w:val="WW_CharLFO42LVL1"/>
    <w:qFormat/>
    <w:rPr>
      <w:rFonts w:ascii="Times New Roman" w:hAnsi="Times New Roman" w:cs="Courier New"/>
      <w:sz w:val="24"/>
      <w:szCs w:val="24"/>
    </w:rPr>
  </w:style>
  <w:style w:type="character" w:customStyle="1" w:styleId="WWCharLFO42LVL2">
    <w:name w:val="WW_CharLFO42LVL2"/>
    <w:qFormat/>
    <w:rPr>
      <w:rFonts w:ascii="Times New Roman" w:hAnsi="Times New Roman" w:cs="Courier New"/>
    </w:rPr>
  </w:style>
  <w:style w:type="character" w:customStyle="1" w:styleId="WWCharLFO42LVL5">
    <w:name w:val="WW_CharLFO42LVL5"/>
    <w:qFormat/>
    <w:rPr>
      <w:rFonts w:ascii="Times New Roman" w:hAnsi="Times New Roman" w:cs="Courier New"/>
    </w:rPr>
  </w:style>
  <w:style w:type="character" w:customStyle="1" w:styleId="WWCharLFO42LVL8">
    <w:name w:val="WW_CharLFO42LVL8"/>
    <w:qFormat/>
    <w:rPr>
      <w:rFonts w:ascii="Times New Roman" w:hAnsi="Times New Roman" w:cs="Courier New"/>
    </w:rPr>
  </w:style>
  <w:style w:type="character" w:customStyle="1" w:styleId="WWCharLFO43LVL1">
    <w:name w:val="WW_CharLFO43LVL1"/>
    <w:qFormat/>
    <w:rPr>
      <w:sz w:val="24"/>
      <w:szCs w:val="24"/>
    </w:rPr>
  </w:style>
  <w:style w:type="character" w:customStyle="1" w:styleId="WWCharLFO43LVL2">
    <w:name w:val="WW_CharLFO43LVL2"/>
    <w:qFormat/>
    <w:rPr>
      <w:rFonts w:ascii="Times New Roman" w:hAnsi="Times New Roman" w:cs="Courier New"/>
    </w:rPr>
  </w:style>
  <w:style w:type="character" w:customStyle="1" w:styleId="WWCharLFO43LVL5">
    <w:name w:val="WW_CharLFO43LVL5"/>
    <w:qFormat/>
    <w:rPr>
      <w:rFonts w:ascii="Times New Roman" w:hAnsi="Times New Roman" w:cs="Courier New"/>
    </w:rPr>
  </w:style>
  <w:style w:type="character" w:customStyle="1" w:styleId="WWCharLFO43LVL8">
    <w:name w:val="WW_CharLFO43LVL8"/>
    <w:qFormat/>
    <w:rPr>
      <w:rFonts w:ascii="Times New Roman" w:hAnsi="Times New Roman" w:cs="Courier New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line="260" w:lineRule="exact"/>
      <w:jc w:val="center"/>
    </w:pPr>
    <w:rPr>
      <w:rFonts w:ascii="Arial" w:hAnsi="Arial" w:cs="Arial"/>
      <w:b/>
      <w:bCs/>
      <w:sz w:val="32"/>
      <w:szCs w:val="20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Standard1">
    <w:name w:val="Standard1"/>
    <w:basedOn w:val="Normal"/>
    <w:qFormat/>
    <w:pPr>
      <w:spacing w:before="60" w:after="60"/>
    </w:pPr>
    <w:rPr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Peoples Service Management Team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Peoples Service Management Team</dc:title>
  <dc:subject/>
  <dc:creator>Prefereed Customer</dc:creator>
  <dc:description/>
  <cp:lastModifiedBy>Richard Walsh</cp:lastModifiedBy>
  <cp:revision>6</cp:revision>
  <cp:lastPrinted>2017-11-22T13:09:00Z</cp:lastPrinted>
  <dcterms:created xsi:type="dcterms:W3CDTF">2018-03-22T11:23:00Z</dcterms:created>
  <dcterms:modified xsi:type="dcterms:W3CDTF">2018-03-22T11:29:00Z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